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9" w:rsidRDefault="000408B3" w:rsidP="000408B3">
      <w:pPr>
        <w:spacing w:after="0" w:line="360" w:lineRule="auto"/>
        <w:ind w:left="-1134"/>
        <w:jc w:val="both"/>
        <w:rPr>
          <w:rFonts w:ascii="Arial" w:eastAsia="Times New Roman" w:hAnsi="Arial" w:cs="Arial"/>
          <w:i/>
          <w:iCs/>
          <w:color w:val="00B0F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B0F0"/>
          <w:sz w:val="24"/>
          <w:szCs w:val="24"/>
          <w:lang w:eastAsia="ru-RU"/>
        </w:rPr>
        <w:drawing>
          <wp:inline distT="0" distB="0" distL="0" distR="0">
            <wp:extent cx="6871647" cy="9191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427" cy="919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45" w:rsidRDefault="00B13E45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B13E45" w:rsidRDefault="00B13E45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13E45" w:rsidRDefault="00B13E45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13E45" w:rsidRDefault="00B13E45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13E45" w:rsidRDefault="00B13E45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E6152E" w:rsidRDefault="00E6152E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МБОУ «</w:t>
      </w:r>
      <w:proofErr w:type="spellStart"/>
      <w:r w:rsidR="00C55F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Паньковская</w:t>
      </w:r>
      <w:proofErr w:type="spellEnd"/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СОШ» (далее – Школа) расположена в селе </w:t>
      </w:r>
      <w:proofErr w:type="spellStart"/>
      <w:r w:rsidR="00C55F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Паньково</w:t>
      </w:r>
      <w:proofErr w:type="spellEnd"/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Новодеревеньковского</w:t>
      </w:r>
      <w:proofErr w:type="spellEnd"/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района Орловской о</w:t>
      </w:r>
      <w:r w:rsidR="000C01D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бласти.  В состав Школы входят 1 разновозрастная группа</w:t>
      </w: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детского сада (Структурное подразделение детский сад </w:t>
      </w:r>
      <w:proofErr w:type="spellStart"/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МБОУ</w:t>
      </w:r>
      <w:proofErr w:type="gramStart"/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="00C55F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C55F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аньковская</w:t>
      </w:r>
      <w:proofErr w:type="spellEnd"/>
      <w:r w:rsidR="00C55F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01D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СОШ».</w:t>
      </w:r>
    </w:p>
    <w:p w:rsidR="003E428F" w:rsidRDefault="003E428F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3E428F" w:rsidRPr="005B4E9B" w:rsidRDefault="003E428F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6152E" w:rsidRPr="005B4E9B" w:rsidRDefault="00E6152E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Цель деятельности разновозрастных групп – осуществление образовательной деятельности по реализации образовательных программ дошкольного образования.</w:t>
      </w:r>
    </w:p>
    <w:p w:rsidR="00E6152E" w:rsidRPr="005B4E9B" w:rsidRDefault="00E6152E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Предметом деятельности разновозрастных групп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6152E" w:rsidRPr="005B4E9B" w:rsidRDefault="00E6152E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Режим работы разновозрастных групп</w:t>
      </w:r>
    </w:p>
    <w:p w:rsidR="00E6152E" w:rsidRPr="005B4E9B" w:rsidRDefault="00E6152E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Рабочая неделя – пятидневная, с понедельника по пятницу. Длительность пребывания детей в группах – 8 часов. Режим работы групп – с 8:00 до 1</w:t>
      </w:r>
      <w:r w:rsidR="00C55F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7:3</w:t>
      </w: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0.</w:t>
      </w:r>
    </w:p>
    <w:p w:rsidR="00966DB7" w:rsidRPr="005B4E9B" w:rsidRDefault="00966DB7" w:rsidP="00AA55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:rsidR="00966DB7" w:rsidRPr="005B4E9B" w:rsidRDefault="00966DB7" w:rsidP="00E6152E">
      <w:pPr>
        <w:pStyle w:val="a3"/>
        <w:numPr>
          <w:ilvl w:val="0"/>
          <w:numId w:val="16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образовательной деятельности</w:t>
      </w:r>
    </w:p>
    <w:p w:rsidR="00E6152E" w:rsidRPr="005B4E9B" w:rsidRDefault="00E6152E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Образовательная деятельность в разновозрастных группах организуется в соответствии </w:t>
      </w:r>
      <w:r w:rsidRPr="005B4E9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с </w:t>
      </w:r>
      <w:hyperlink r:id="rId9" w:anchor="/document/99/902389617/" w:history="1">
        <w:r w:rsidRPr="005B4E9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Федеральным законом от 29.12.2012 № 273-ФЗ</w:t>
        </w:r>
      </w:hyperlink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«Об образовании в Российской </w:t>
      </w:r>
      <w:proofErr w:type="spellStart"/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Федерации»,</w:t>
      </w:r>
      <w:hyperlink r:id="rId10" w:anchor="/document/99/499057887/" w:history="1">
        <w:r w:rsidRPr="005B4E9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ФГОС</w:t>
        </w:r>
        <w:proofErr w:type="spellEnd"/>
        <w:r w:rsidRPr="005B4E9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дошкольного образования</w:t>
        </w:r>
      </w:hyperlink>
      <w:r w:rsidRPr="005B4E9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</w:t>
      </w:r>
      <w:hyperlink r:id="rId11" w:anchor="/document/99/499023522/" w:history="1">
        <w:r w:rsidRPr="005B4E9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СанПиН 2.4.1.3049-13</w:t>
        </w:r>
      </w:hyperlink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6152E" w:rsidRPr="005B4E9B" w:rsidRDefault="00E6152E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2" w:anchor="/document/99/499057887/" w:history="1">
        <w:r w:rsidRPr="005B4E9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ФГОС дошкольного образования</w:t>
        </w:r>
      </w:hyperlink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E6152E" w:rsidRPr="005B4E9B" w:rsidRDefault="00E6152E" w:rsidP="005B4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Разновозрастные группы общеразвив</w:t>
      </w:r>
      <w:r w:rsidR="000C01D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ающей направленности посещают 15</w:t>
      </w: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воспитанников в возрасте от 1 до </w:t>
      </w:r>
      <w:r w:rsidR="00AA55C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7</w:t>
      </w: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лет. </w:t>
      </w:r>
    </w:p>
    <w:p w:rsidR="00966DB7" w:rsidRPr="005B4E9B" w:rsidRDefault="00966DB7" w:rsidP="00AA55C4">
      <w:pPr>
        <w:jc w:val="both"/>
        <w:rPr>
          <w:rFonts w:ascii="Times New Roman" w:hAnsi="Times New Roman" w:cs="Times New Roman"/>
          <w:sz w:val="24"/>
          <w:szCs w:val="24"/>
        </w:rPr>
      </w:pPr>
      <w:r w:rsidRPr="005B4E9B">
        <w:rPr>
          <w:rFonts w:ascii="Times New Roman" w:hAnsi="Times New Roman" w:cs="Times New Roman"/>
          <w:sz w:val="24"/>
          <w:szCs w:val="24"/>
        </w:rPr>
        <w:t>Образовательная деятельность в Детском саду организована в соответствии с </w:t>
      </w:r>
      <w:hyperlink r:id="rId13" w:anchor="/document/99/902389617/" w:history="1">
        <w:r w:rsidRPr="005B4E9B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 29.12.2012 № 273-ФЗ</w:t>
        </w:r>
      </w:hyperlink>
      <w:r w:rsidRPr="005B4E9B">
        <w:rPr>
          <w:rFonts w:ascii="Times New Roman" w:hAnsi="Times New Roman" w:cs="Times New Roman"/>
          <w:sz w:val="24"/>
          <w:szCs w:val="24"/>
        </w:rPr>
        <w:t>"Об образовании в Российской Федерации«, </w:t>
      </w:r>
      <w:hyperlink r:id="rId14" w:anchor="/document/99/499057887/" w:history="1">
        <w:r w:rsidRPr="005B4E9B">
          <w:rPr>
            <w:rStyle w:val="a4"/>
            <w:rFonts w:ascii="Times New Roman" w:hAnsi="Times New Roman" w:cs="Times New Roman"/>
            <w:sz w:val="24"/>
            <w:szCs w:val="24"/>
          </w:rPr>
          <w:t xml:space="preserve">ФГОС дошкольного </w:t>
        </w:r>
        <w:proofErr w:type="gramStart"/>
        <w:r w:rsidRPr="005B4E9B">
          <w:rPr>
            <w:rStyle w:val="a4"/>
            <w:rFonts w:ascii="Times New Roman" w:hAnsi="Times New Roman" w:cs="Times New Roman"/>
            <w:sz w:val="24"/>
            <w:szCs w:val="24"/>
          </w:rPr>
          <w:t>образовани</w:t>
        </w:r>
      </w:hyperlink>
      <w:hyperlink r:id="rId15" w:anchor="/document/99/499057887/" w:history="1">
        <w:r w:rsidRPr="005B4E9B">
          <w:rPr>
            <w:rStyle w:val="a4"/>
            <w:rFonts w:ascii="Times New Roman" w:hAnsi="Times New Roman" w:cs="Times New Roman"/>
            <w:sz w:val="24"/>
            <w:szCs w:val="24"/>
          </w:rPr>
          <w:t>я</w:t>
        </w:r>
        <w:proofErr w:type="gramEnd"/>
      </w:hyperlink>
      <w:r w:rsidRPr="005B4E9B">
        <w:rPr>
          <w:rFonts w:ascii="Times New Roman" w:hAnsi="Times New Roman" w:cs="Times New Roman"/>
          <w:sz w:val="24"/>
          <w:szCs w:val="24"/>
        </w:rPr>
        <w:t>. С 01.01.2021 года Детский сад функционирует в соответствии с требованиями </w:t>
      </w:r>
      <w:hyperlink r:id="rId16" w:anchor="/document/99/566085656/" w:history="1">
        <w:r w:rsidRPr="005B4E9B">
          <w:rPr>
            <w:rStyle w:val="a4"/>
            <w:rFonts w:ascii="Times New Roman" w:hAnsi="Times New Roman" w:cs="Times New Roman"/>
            <w:sz w:val="24"/>
            <w:szCs w:val="24"/>
          </w:rPr>
          <w:t>СП 2.4.3648-20</w:t>
        </w:r>
      </w:hyperlink>
      <w:r w:rsidRPr="005B4E9B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7" w:anchor="/document/99/573500115/ZAP2EI83I9/" w:history="1">
        <w:r w:rsidRPr="005B4E9B">
          <w:rPr>
            <w:rStyle w:val="a4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5B4E9B">
        <w:rPr>
          <w:rFonts w:ascii="Times New Roman" w:hAnsi="Times New Roman" w:cs="Times New Roman"/>
          <w:sz w:val="24"/>
          <w:szCs w:val="24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E6152E" w:rsidRPr="005B4E9B" w:rsidRDefault="00966DB7" w:rsidP="00AA55C4">
      <w:pPr>
        <w:jc w:val="both"/>
        <w:rPr>
          <w:rFonts w:ascii="Times New Roman" w:hAnsi="Times New Roman" w:cs="Times New Roman"/>
          <w:sz w:val="24"/>
          <w:szCs w:val="24"/>
        </w:rPr>
      </w:pPr>
      <w:r w:rsidRPr="005B4E9B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8" w:anchor="/document/99/499057887/" w:history="1">
        <w:r w:rsidRPr="005B4E9B">
          <w:rPr>
            <w:rStyle w:val="a4"/>
            <w:rFonts w:ascii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Pr="005B4E9B">
        <w:rPr>
          <w:rFonts w:ascii="Times New Roman" w:hAnsi="Times New Roman" w:cs="Times New Roman"/>
          <w:sz w:val="24"/>
          <w:szCs w:val="24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966DB7" w:rsidRPr="005B4E9B" w:rsidRDefault="00966DB7" w:rsidP="00AA55C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966DB7" w:rsidRPr="005B4E9B" w:rsidRDefault="000C01D7" w:rsidP="00AA55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 01.09.202</w:t>
      </w:r>
      <w:r w:rsidR="001346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</w:t>
      </w:r>
      <w:r w:rsidR="00966DB7"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E6152E" w:rsidRPr="005B4E9B" w:rsidRDefault="00966DB7" w:rsidP="00AA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 4 месяца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анкетирования, проведенного </w:t>
      </w:r>
      <w:r w:rsidR="000C01D7">
        <w:rPr>
          <w:rFonts w:ascii="Times New Roman" w:hAnsi="Times New Roman" w:cs="Times New Roman"/>
          <w:sz w:val="24"/>
          <w:szCs w:val="24"/>
        </w:rPr>
        <w:t>21</w:t>
      </w:r>
      <w:r w:rsidRPr="005B4E9B">
        <w:rPr>
          <w:rFonts w:ascii="Times New Roman" w:hAnsi="Times New Roman" w:cs="Times New Roman"/>
          <w:sz w:val="24"/>
          <w:szCs w:val="24"/>
        </w:rPr>
        <w:t>.12.202</w:t>
      </w:r>
      <w:r w:rsidR="0013469B">
        <w:rPr>
          <w:rFonts w:ascii="Times New Roman" w:hAnsi="Times New Roman" w:cs="Times New Roman"/>
          <w:sz w:val="24"/>
          <w:szCs w:val="24"/>
        </w:rPr>
        <w:t>3</w:t>
      </w: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школы на </w:t>
      </w:r>
      <w:r w:rsidR="000C01D7">
        <w:rPr>
          <w:rFonts w:ascii="Times New Roman" w:hAnsi="Times New Roman" w:cs="Times New Roman"/>
          <w:sz w:val="24"/>
          <w:szCs w:val="24"/>
        </w:rPr>
        <w:t>второе полугодие 2023</w:t>
      </w:r>
      <w:r w:rsidRPr="005B4E9B">
        <w:rPr>
          <w:rFonts w:ascii="Times New Roman" w:hAnsi="Times New Roman" w:cs="Times New Roman"/>
          <w:sz w:val="24"/>
          <w:szCs w:val="24"/>
        </w:rPr>
        <w:t> года.</w:t>
      </w:r>
      <w:r w:rsidR="00E6152E" w:rsidRPr="005B4E9B">
        <w:rPr>
          <w:rFonts w:ascii="Times New Roman" w:hAnsi="Times New Roman" w:cs="Times New Roman"/>
          <w:sz w:val="24"/>
          <w:szCs w:val="24"/>
        </w:rPr>
        <w:t xml:space="preserve"> Чтобы выбрать стратег</w:t>
      </w:r>
      <w:r w:rsidR="000C01D7">
        <w:rPr>
          <w:rFonts w:ascii="Times New Roman" w:hAnsi="Times New Roman" w:cs="Times New Roman"/>
          <w:sz w:val="24"/>
          <w:szCs w:val="24"/>
        </w:rPr>
        <w:t>ию воспитательной работы, в 202</w:t>
      </w:r>
      <w:r w:rsidR="0013469B">
        <w:rPr>
          <w:rFonts w:ascii="Times New Roman" w:hAnsi="Times New Roman" w:cs="Times New Roman"/>
          <w:sz w:val="24"/>
          <w:szCs w:val="24"/>
        </w:rPr>
        <w:t>3</w:t>
      </w:r>
      <w:r w:rsidR="00E6152E" w:rsidRPr="005B4E9B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E6152E" w:rsidRPr="005B4E9B" w:rsidRDefault="00E6152E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Характеристика семей по составу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2806"/>
        <w:gridCol w:w="3168"/>
      </w:tblGrid>
      <w:tr w:rsidR="00E6152E" w:rsidRPr="005B4E9B" w:rsidTr="00E61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 от общего </w:t>
            </w:r>
          </w:p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количества семей </w:t>
            </w:r>
          </w:p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воспитанников</w:t>
            </w:r>
          </w:p>
        </w:tc>
      </w:tr>
      <w:tr w:rsidR="00E6152E" w:rsidRPr="005B4E9B" w:rsidTr="00E61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134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100%</w:t>
            </w:r>
          </w:p>
        </w:tc>
      </w:tr>
      <w:tr w:rsidR="00E6152E" w:rsidRPr="005B4E9B" w:rsidTr="00E61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Неполная</w:t>
            </w:r>
            <w:proofErr w:type="gramEnd"/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0%</w:t>
            </w:r>
          </w:p>
        </w:tc>
      </w:tr>
      <w:tr w:rsidR="00E6152E" w:rsidRPr="005B4E9B" w:rsidTr="00E61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E6152E" w:rsidRPr="005B4E9B" w:rsidTr="00E6152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E6152E" w:rsidRPr="005B4E9B" w:rsidRDefault="00E6152E" w:rsidP="00E6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Характеристика семей по количеству детей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696"/>
        <w:gridCol w:w="3044"/>
      </w:tblGrid>
      <w:tr w:rsidR="00E6152E" w:rsidRPr="005B4E9B" w:rsidTr="00E61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 от общего </w:t>
            </w:r>
          </w:p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количества семей </w:t>
            </w:r>
          </w:p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воспитанников</w:t>
            </w:r>
          </w:p>
        </w:tc>
      </w:tr>
      <w:tr w:rsidR="00E6152E" w:rsidRPr="005B4E9B" w:rsidTr="00E61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A27663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A27663" w:rsidRDefault="00A27663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A27663" w:rsidRDefault="00A27663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14,3</w:t>
            </w:r>
            <w:r w:rsidR="00E6152E" w:rsidRPr="00A27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E6152E" w:rsidRPr="005B4E9B" w:rsidTr="00E61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A27663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A27663" w:rsidRDefault="00A27663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A27663" w:rsidRDefault="00A27663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42,9</w:t>
            </w:r>
            <w:r w:rsidR="00E6152E" w:rsidRPr="00A27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E6152E" w:rsidRPr="005B4E9B" w:rsidTr="00E615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A27663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A27663" w:rsidRDefault="00A27663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152E" w:rsidRPr="00A27663" w:rsidRDefault="00A27663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42,9</w:t>
            </w:r>
            <w:r w:rsidR="00E6152E" w:rsidRPr="00A27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E6152E" w:rsidRPr="005B4E9B" w:rsidTr="00E6152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152E" w:rsidRPr="005B4E9B" w:rsidRDefault="00E6152E" w:rsidP="00E6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E6152E" w:rsidRPr="005B4E9B" w:rsidRDefault="00E6152E" w:rsidP="00AA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 </w:t>
      </w:r>
    </w:p>
    <w:p w:rsidR="00966DB7" w:rsidRPr="005B4E9B" w:rsidRDefault="00966DB7" w:rsidP="00AA55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Дополнительное образование</w:t>
      </w:r>
    </w:p>
    <w:p w:rsidR="00966DB7" w:rsidRPr="005B4E9B" w:rsidRDefault="00546632" w:rsidP="00AA55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детском саду в 202</w:t>
      </w:r>
      <w:r w:rsidR="001346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966DB7"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дополнительные общеразвивающие программы реализовались по </w:t>
      </w:r>
      <w:r w:rsidR="00966DB7" w:rsidRPr="005B4E9B">
        <w:rPr>
          <w:rFonts w:ascii="Times New Roman" w:hAnsi="Times New Roman" w:cs="Times New Roman"/>
          <w:sz w:val="24"/>
          <w:szCs w:val="24"/>
        </w:rPr>
        <w:t>физкультурно-оздоровительному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B48">
        <w:rPr>
          <w:rFonts w:ascii="Times New Roman" w:hAnsi="Times New Roman" w:cs="Times New Roman"/>
          <w:sz w:val="24"/>
          <w:szCs w:val="24"/>
        </w:rPr>
        <w:t>направлению</w:t>
      </w:r>
      <w:r w:rsidR="00966DB7"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Источник финансирования: средства бюджета </w:t>
      </w:r>
    </w:p>
    <w:p w:rsidR="00966DB7" w:rsidRPr="005B4E9B" w:rsidRDefault="00966DB7" w:rsidP="00AA55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 Оценка системы управления организации</w:t>
      </w:r>
    </w:p>
    <w:p w:rsidR="00396508" w:rsidRPr="00396508" w:rsidRDefault="00396508" w:rsidP="00AA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50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Учреждением осуществляется в соответствии с законодательством Российской Федерации и настоящим Уставом и строится на принципах единоначалия и коллегиальности.</w:t>
      </w:r>
      <w:r w:rsidR="00AA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650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Органы управления, действующие в школе</w:t>
      </w:r>
    </w:p>
    <w:tbl>
      <w:tblPr>
        <w:tblW w:w="9175" w:type="dxa"/>
        <w:jc w:val="center"/>
        <w:tblInd w:w="-829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4903"/>
      </w:tblGrid>
      <w:tr w:rsidR="00396508" w:rsidRPr="00396508" w:rsidTr="00AA55C4">
        <w:trPr>
          <w:jc w:val="center"/>
        </w:trPr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6508" w:rsidRPr="00396508" w:rsidRDefault="00396508" w:rsidP="0039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Наименование органа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6508" w:rsidRPr="00396508" w:rsidRDefault="00396508" w:rsidP="0039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Функции</w:t>
            </w:r>
          </w:p>
        </w:tc>
      </w:tr>
      <w:tr w:rsidR="00396508" w:rsidRPr="00396508" w:rsidTr="00AA55C4">
        <w:trPr>
          <w:jc w:val="center"/>
        </w:trPr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6508" w:rsidRPr="00396508" w:rsidRDefault="00396508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Директор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при исполнении должностных обязанностей требования законодательства Российской Федерации, законодательства Орловской области, нормативных правовых актов органов местного самоуправления, настоящего Устава, коллективного договора, локальных нормативных актов Учреждения, трудового договора;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обеспечивает эффективную деятельность Учреждения и его структурных подразделений, организацию административно-хозяйственной и иной деятельности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обеспечивает целевое и эффективное использование денежных средств Учреждения, а также имущества, переданного в оперативное управление Учреждению;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обеспечивает своевременное и качественное выполнение всех договоров и обязательств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обеспечивает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действующим законодательством;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обеспечивает разработку в установленном порядке правил внутреннего трудового распорядка;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требует соблюдение работниками Учреждения правил внутреннего трудового распорядка;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обеспечивает выплату в полном размере заработной платы, пособий и иных выплат работникам Учреждения в соответствии с действующим законодательством, коллективным договором, правилами внутреннего трудового распорядка и трудовыми договорами;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обеспечивает выполнение требований действующего законодательства по гражданской обороне и мобилизационной подготовке;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обеспечивает соблюдение действующего законодательства при выполнении финансово-хозяйственных операций, в том числе по своевременной и в полном объеме уплате всех установленных действующим законодательством налогов и сборов, а также </w:t>
            </w: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отчетности в порядке и сроки, которые установлены действующим законодательством;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не разглашает сведения, составляющие государственную или иную охраняемую законом тайну, ставшие известные ему в связи с исполнением своих должностных обязанностей;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осуществляет при расторжении трудового договора передачу дел Учреждения вновь назначенному директору в установленном порядке;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выполняет иные обязательства, предусмотренные действующим законодательством».</w:t>
            </w:r>
          </w:p>
        </w:tc>
      </w:tr>
      <w:tr w:rsidR="00396508" w:rsidRPr="00396508" w:rsidTr="00AA55C4">
        <w:trPr>
          <w:jc w:val="center"/>
        </w:trPr>
        <w:tc>
          <w:tcPr>
            <w:tcW w:w="42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6508" w:rsidRDefault="00396508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Управляющий совет</w:t>
            </w: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546632" w:rsidRDefault="00546632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546632" w:rsidRDefault="00546632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546632" w:rsidRDefault="00546632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55F0F" w:rsidRPr="00396508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определяет стратегические цели, направлений и приоритетов развития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принимает программы развития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содействует  привлечению внебюджетных сре</w:t>
            </w:r>
            <w:proofErr w:type="gram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обеспечения деятельности и развития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содействует созданию в Учреждении оптимальных условий и форм организации образовательного процесса;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рассматривает отчет о результатах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рассматривает  ежегодный отчет о поступлении и расходовании финансовых и материальных средств;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рассматривает вопросы, связанные с охраной прав ребенка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содействует соблюдению в Учреждении здоровых и безопасных условий обучения, воспитания и труда;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представляет интересы Учреждения в рамках своих полномочий в государственных, муниципальных, общественных и иных организациях;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осуществляет выдвижения от имени Учреждения педагогических работников и коллективов Учреждения для участия в муниципальных, региональных и федеральных конкурсах;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принимает локальные акты в рамках своих полномочий;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вопросы в соответствии с действующим законодательством.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Совет вносит директору Учреждения предложения в части: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создания в Учреждении необходимых условий для организации питания обучающихся;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охраны и укрепления здоровья обучающихся и работников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организации работы Учреждения по профилактике безнадзорности и правонарушений несовершеннолетних;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соблюдения прав и свобод обучающихся и работников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обеспечения санитарно-гигиенического режима;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награждения и поощрения работников Учреждения с учетом качества предоставляемых услуг;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организации иных мероприятий, проводимых в Учреждении</w:t>
            </w:r>
          </w:p>
        </w:tc>
      </w:tr>
      <w:tr w:rsidR="00396508" w:rsidRPr="00396508" w:rsidTr="00546632">
        <w:trPr>
          <w:trHeight w:val="3014"/>
          <w:jc w:val="center"/>
        </w:trPr>
        <w:tc>
          <w:tcPr>
            <w:tcW w:w="42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508" w:rsidRPr="00396508" w:rsidRDefault="00396508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Общее</w:t>
            </w:r>
            <w:proofErr w:type="spellEnd"/>
            <w:r w:rsidR="007D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собрание</w:t>
            </w:r>
            <w:proofErr w:type="spellEnd"/>
            <w:r w:rsidR="007D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работников</w:t>
            </w:r>
            <w:proofErr w:type="spellEnd"/>
            <w:r w:rsidR="007D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принимает  локальные акты, регламентирующие оплату труда, охрану труда и стимулирования работников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принимает правила внутреннего трудового распорядка;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принимает инструкций по охране труда;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принимает положения об оплате труда работников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принимает положения об организации работы по охране труда и обеспечению безопасности образовательного процесса;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избирает представителей работников Учреждения в состав Управляющего Совета;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поддерживает общественные инициативы по совершенствованию и развитию деятельности Учреждения (в том числе совершенствование материально-технической базы);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определяет численность и срок полномочий комиссии по трудовым спорам Учреждения, избрание ее членов;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выдвигает коллективные требования  работников Учреждения и избрание полномочных представителей для участия в разрешении коллективного трудового спора;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принимает решения об объявлении забастовки и выборы органа, возглавляющего забастовку;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заслушивает администрацию Учреждения о </w:t>
            </w: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состоянии охраны труда, пожарной безопасности и антитеррористической защищенности, соблюдения санитарно-гигиенических норм и правил;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рассматривает кандидатур работников Учреждения к награждению;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контролирует выполнения ранее принятых решений.</w:t>
            </w:r>
          </w:p>
        </w:tc>
      </w:tr>
      <w:tr w:rsidR="00396508" w:rsidRPr="00396508" w:rsidTr="00546632">
        <w:trPr>
          <w:trHeight w:val="886"/>
          <w:jc w:val="center"/>
        </w:trPr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themeColor="background1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6508" w:rsidRPr="00396508" w:rsidRDefault="00396508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themeColor="background1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реализует  государственную политику по вопросам образования;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ориентирует деятельность педагогического коллектива Учреждения на совершенствование образовательного процесса;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разрабатывает содержание работы по общей методической теме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внедряет в практическую деятельность педагогических работников Учреждения достижений педагогической науки и интересного педагогического опыта;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принимает Положения о филиалах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принимает  Положения о структурных подразделениях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принимает локальные  нормативные акты Учреждения, регламентирующие организацию и осуществление образовательной деятельности;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разрабатывает  образовательную программу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направляет  деятельность 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утверждает  план учебно-воспитательной работы Учреждения на учебный год;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обсуждает и принимает  решения по любым вопросам, касающимся содержания образования;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принимает  решение о проведении промежуточной аттестации в переводных классах и определяет ее формы;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решает вопросы о переводе из класса в класс и выпуске </w:t>
            </w:r>
            <w:proofErr w:type="gram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освоивших государственный стандарт образования, соответствующий лицензии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· решает вопросы о переводе обучающихся из класса в класс «условно», об оставлении обучающихся на повторный год обучения;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принимает  решение о допуске обучающихся к итоговой аттестации, о разрешении отдельным выпускникам Учреждения прохождения государственной итоговой аттестации по щадящему режиму за курс основной или средней школы согласно Положению о государственной итоговой аттестации выпускников </w:t>
            </w:r>
            <w:proofErr w:type="gram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XI-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принимает  решение о выдаче документов об образовании соответствующего образца, о награждении обучающихся Похвальными листами Учреждения «За отличные успехи в учении», похвальными грамотами Учреждения «За особые успехи в изучении отдельных предметов», медалями «За особые успехи в учении»;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ходатайствует перед органами образования о поощрении и награждении педагогических работников по результатам их педагогической деятельности;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обсуждает  характеристики учителей, представляемых к награждению;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обсуждает в случае необходимости успеваемость и поведение отдельных обучающихся в присутствии их родителей (законных представителей);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решает вопросы об исключении обучающегося, достигшего возраста, предусмотренного Федеральным Законом РФ «Об образовании в Российской Федерации», из Учреждения за совершение противоправных действий, грубые неоднократные нарушения Устава Учреждения, когда иные меры педагогического и дисциплинарного воздействия исчерпаны;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заслушивает информацию и отчеты педагогических работников Учреждения, докладов представителей организаций и учреждений, взаимодействующих с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Учреждения, об охране труда, здоровья и </w:t>
            </w:r>
            <w:proofErr w:type="gram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proofErr w:type="gramEnd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и другие вопросы образовательной деятельности Учреждения.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рассматривает отчёт о результатах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самообследования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6508" w:rsidRPr="00396508" w:rsidTr="00AA55C4">
        <w:trPr>
          <w:jc w:val="center"/>
        </w:trPr>
        <w:tc>
          <w:tcPr>
            <w:tcW w:w="42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508" w:rsidRDefault="00396508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Совет</w:t>
            </w:r>
            <w:proofErr w:type="spellEnd"/>
            <w:r w:rsidR="007D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5F0F" w:rsidRPr="00C55F0F" w:rsidRDefault="00C55F0F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-представление мнения родителей (законных представителей) несовершеннолетних учащихся при принятии локальных нормативных актов, затрагивающих права и законные интересы учащихся.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связи между семьей и Учреждением в целях установления единства воспитательного влияния на детей педагогического коллектива и семьи;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-привлечение родительской общественности к активному участию в жизни Учреждения, к организации внеклассной и внешкольной работы;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организации широкой педагогической пропаганды среди родителей и населения;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-помощь в укреплении хозяйственной и учебно-материальной базы Учреждения.</w:t>
            </w:r>
          </w:p>
        </w:tc>
      </w:tr>
      <w:tr w:rsidR="00396508" w:rsidRPr="00396508" w:rsidTr="00AA55C4">
        <w:trPr>
          <w:jc w:val="center"/>
        </w:trPr>
        <w:tc>
          <w:tcPr>
            <w:tcW w:w="42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508" w:rsidRPr="00396508" w:rsidRDefault="00396508" w:rsidP="0039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="007D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обучающихс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-защита прав учащихся;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-представление мнения и законных интересов учащихся Учреждения в органах управления Учреждением;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-избрание представителей Совета учащихся в состав Управляющего Совета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разрешении конфликтных ситуаций между учащимися;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-внесение директору Учреждения предложений о поощрении учащихся Учреждения;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представление директору Учреждения мнения Совета учащихся по применению к учащимся Учреждения мер дисциплинарного взыскания;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-ходатайство перед директором Учреждения о снятии с учащихся Учреждения мер дисциплинарного взыскания;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и формирование мнения учащихся Учреждения по вопросам школьной жизни;</w:t>
            </w:r>
          </w:p>
          <w:p w:rsidR="00396508" w:rsidRPr="00396508" w:rsidRDefault="00396508" w:rsidP="007D7B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-содействие реализации инициатив учащихся во внеурочной деятельности.</w:t>
            </w:r>
          </w:p>
        </w:tc>
      </w:tr>
    </w:tbl>
    <w:p w:rsidR="00966DB7" w:rsidRPr="005B4E9B" w:rsidRDefault="00966DB7" w:rsidP="00966DB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III. Оценка содержания и качества подготовки </w:t>
      </w:r>
      <w:proofErr w:type="gramStart"/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BA6E2C" w:rsidRPr="005B4E9B" w:rsidRDefault="00BA6E2C" w:rsidP="00BA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Уровень развития детей анализируется по итогам педагогической диагностики.                                                                      Формы проведения диагностики:</w:t>
      </w:r>
    </w:p>
    <w:p w:rsidR="00BA6E2C" w:rsidRPr="005B4E9B" w:rsidRDefault="00BA6E2C" w:rsidP="00BA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− диагностические занятия (по каждому разделу программы);</w:t>
      </w:r>
    </w:p>
    <w:p w:rsidR="00BA6E2C" w:rsidRPr="005B4E9B" w:rsidRDefault="00BA6E2C" w:rsidP="00BA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− диагностические срезы;</w:t>
      </w:r>
    </w:p>
    <w:p w:rsidR="00BA6E2C" w:rsidRPr="005B4E9B" w:rsidRDefault="00BA6E2C" w:rsidP="00BA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− наблюдения, итоговые занятия.</w:t>
      </w:r>
    </w:p>
    <w:p w:rsidR="00BA6E2C" w:rsidRPr="005B4E9B" w:rsidRDefault="00BA6E2C" w:rsidP="00BA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Разработаны диагностические карты освоения основной образовательной программы дошкольного образования.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разновозрастных групп </w:t>
      </w:r>
      <w:proofErr w:type="gramStart"/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на конец</w:t>
      </w:r>
      <w:proofErr w:type="gramEnd"/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="0054663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2</w:t>
      </w:r>
      <w:r w:rsidR="001346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года выглядят следующим образом:</w:t>
      </w:r>
    </w:p>
    <w:tbl>
      <w:tblPr>
        <w:tblW w:w="0" w:type="auto"/>
        <w:jc w:val="center"/>
        <w:tblInd w:w="-1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770"/>
        <w:gridCol w:w="742"/>
        <w:gridCol w:w="644"/>
        <w:gridCol w:w="620"/>
        <w:gridCol w:w="784"/>
        <w:gridCol w:w="754"/>
        <w:gridCol w:w="644"/>
        <w:gridCol w:w="1799"/>
      </w:tblGrid>
      <w:tr w:rsidR="00BA6E2C" w:rsidRPr="005B4E9B" w:rsidTr="007D7B4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BA6E2C" w:rsidRPr="00A27663" w:rsidRDefault="00BA6E2C" w:rsidP="00AA5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BA6E2C" w:rsidRPr="00A27663" w:rsidRDefault="00BA6E2C" w:rsidP="00AA5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BA6E2C" w:rsidRPr="00A27663" w:rsidRDefault="00BA6E2C" w:rsidP="00AA5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BA6E2C" w:rsidRPr="00A27663" w:rsidRDefault="00BA6E2C" w:rsidP="00AA5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Уровень развития </w:t>
            </w:r>
          </w:p>
          <w:p w:rsidR="00BA6E2C" w:rsidRPr="00A27663" w:rsidRDefault="00BA6E2C" w:rsidP="00AA5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целевых ориентиров </w:t>
            </w:r>
          </w:p>
          <w:p w:rsidR="00BA6E2C" w:rsidRPr="00A27663" w:rsidRDefault="00BA6E2C" w:rsidP="00A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</w:tr>
      <w:tr w:rsidR="00BA6E2C" w:rsidRPr="005B4E9B" w:rsidTr="007D7B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E2C" w:rsidRPr="00A27663" w:rsidRDefault="00BA6E2C" w:rsidP="00A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Кол-</w:t>
            </w:r>
          </w:p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Кол-</w:t>
            </w:r>
          </w:p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Кол-</w:t>
            </w:r>
          </w:p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Кол-</w:t>
            </w:r>
          </w:p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 </w:t>
            </w:r>
          </w:p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воспитанников </w:t>
            </w:r>
          </w:p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 пределе </w:t>
            </w:r>
          </w:p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нормы</w:t>
            </w:r>
          </w:p>
        </w:tc>
      </w:tr>
      <w:tr w:rsidR="00BA6E2C" w:rsidRPr="005B4E9B" w:rsidTr="007D7B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E2C" w:rsidRPr="00A27663" w:rsidRDefault="00BA6E2C" w:rsidP="00A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13</w:t>
            </w:r>
            <w:r w:rsidR="00BA6E2C"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66</w:t>
            </w:r>
            <w:r w:rsidR="00BA6E2C"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BA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="00BA6E2C"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BA6E2C"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80</w:t>
            </w:r>
            <w:r w:rsidR="00BA6E2C"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BA6E2C" w:rsidRPr="005B4E9B" w:rsidTr="007D7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Качество освоения </w:t>
            </w:r>
          </w:p>
          <w:p w:rsidR="00BA6E2C" w:rsidRPr="00A27663" w:rsidRDefault="00BA6E2C" w:rsidP="00AA5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образовательных </w:t>
            </w:r>
          </w:p>
          <w:p w:rsidR="00BA6E2C" w:rsidRPr="00A27663" w:rsidRDefault="00BA6E2C" w:rsidP="00A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13</w:t>
            </w:r>
            <w:r w:rsidR="00BA6E2C"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66</w:t>
            </w:r>
            <w:r w:rsidR="00BA6E2C"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BA6E2C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BA6E2C"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6E2C" w:rsidRPr="00A27663" w:rsidRDefault="00546632" w:rsidP="00A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80</w:t>
            </w:r>
            <w:r w:rsidR="00BA6E2C" w:rsidRPr="00A2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</w:tbl>
    <w:p w:rsidR="00BA6E2C" w:rsidRPr="005B4E9B" w:rsidRDefault="00BA6E2C" w:rsidP="007D7B4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DB7" w:rsidRPr="005B4E9B" w:rsidRDefault="00966DB7" w:rsidP="007D7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E9B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</w:t>
      </w:r>
      <w:r w:rsidR="00BA6E2C" w:rsidRPr="005B4E9B">
        <w:rPr>
          <w:rFonts w:ascii="Times New Roman" w:hAnsi="Times New Roman" w:cs="Times New Roman"/>
          <w:sz w:val="24"/>
          <w:szCs w:val="24"/>
        </w:rPr>
        <w:t>ьной деятельности</w:t>
      </w:r>
      <w:r w:rsidRPr="005B4E9B">
        <w:rPr>
          <w:rFonts w:ascii="Times New Roman" w:hAnsi="Times New Roman" w:cs="Times New Roman"/>
          <w:sz w:val="24"/>
          <w:szCs w:val="24"/>
        </w:rPr>
        <w:t>.</w:t>
      </w:r>
    </w:p>
    <w:p w:rsidR="00966DB7" w:rsidRPr="005B4E9B" w:rsidRDefault="00966DB7" w:rsidP="007D7B4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Оценка организации учебного процесса (воспитательно-образовательного процесса)</w:t>
      </w:r>
    </w:p>
    <w:p w:rsidR="00966DB7" w:rsidRPr="005B4E9B" w:rsidRDefault="00966DB7" w:rsidP="007D7B4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966DB7" w:rsidRPr="005B4E9B" w:rsidRDefault="00966DB7" w:rsidP="007D7B4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форма организации образовательного процесса:</w:t>
      </w:r>
    </w:p>
    <w:p w:rsidR="00966DB7" w:rsidRPr="005B4E9B" w:rsidRDefault="00966DB7" w:rsidP="007D7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E9B">
        <w:rPr>
          <w:rFonts w:ascii="Times New Roman" w:hAnsi="Times New Roman" w:cs="Times New Roman"/>
          <w:sz w:val="24"/>
          <w:szCs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966DB7" w:rsidRPr="005B4E9B" w:rsidRDefault="00966DB7" w:rsidP="007D7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E9B"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966DB7" w:rsidRPr="005B4E9B" w:rsidRDefault="00966DB7" w:rsidP="007D7B4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9" w:anchor="/document/99/573500115/ZAP2EI83I9/" w:history="1">
        <w:r w:rsidRPr="005B4E9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1.2.3685-21</w:t>
        </w:r>
      </w:hyperlink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66DB7" w:rsidRPr="005B4E9B" w:rsidRDefault="00966DB7" w:rsidP="007D7B4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966DB7" w:rsidRPr="005B4E9B" w:rsidRDefault="00966DB7" w:rsidP="007D7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E9B">
        <w:rPr>
          <w:rFonts w:ascii="Times New Roman" w:hAnsi="Times New Roman" w:cs="Times New Roman"/>
          <w:sz w:val="24"/>
          <w:szCs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966DB7" w:rsidRPr="005B4E9B" w:rsidRDefault="00966DB7" w:rsidP="007D7B4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Чтобы не допустить распространения </w:t>
      </w:r>
      <w:proofErr w:type="spellStart"/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</w:t>
      </w:r>
      <w:r w:rsidR="00BA6E2C"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екции, администрация </w:t>
      </w: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202</w:t>
      </w:r>
      <w:r w:rsidR="001346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продолжила соблюдать ограничительные и профилактические меры в соответствии с </w:t>
      </w:r>
      <w:hyperlink r:id="rId20" w:anchor="/document/99/565231806/" w:tgtFrame="_self" w:history="1">
        <w:r w:rsidRPr="005B4E9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СП 3.1/2.4.3598-20</w:t>
        </w:r>
      </w:hyperlink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66DB7" w:rsidRPr="005B4E9B" w:rsidRDefault="00966DB7" w:rsidP="007D7B48">
      <w:pPr>
        <w:numPr>
          <w:ilvl w:val="0"/>
          <w:numId w:val="8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</w:t>
      </w:r>
      <w:proofErr w:type="spellStart"/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66DB7" w:rsidRPr="005B4E9B" w:rsidRDefault="00966DB7" w:rsidP="007D7B48">
      <w:pPr>
        <w:numPr>
          <w:ilvl w:val="0"/>
          <w:numId w:val="8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966DB7" w:rsidRPr="005B4E9B" w:rsidRDefault="00966DB7" w:rsidP="007D7B48">
      <w:pPr>
        <w:numPr>
          <w:ilvl w:val="0"/>
          <w:numId w:val="8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966DB7" w:rsidRPr="005B4E9B" w:rsidRDefault="00966DB7" w:rsidP="007D7B48">
      <w:pPr>
        <w:numPr>
          <w:ilvl w:val="0"/>
          <w:numId w:val="8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дезинфекцию посуды, столовых приборов после каждого использования;</w:t>
      </w:r>
    </w:p>
    <w:p w:rsidR="00966DB7" w:rsidRPr="005B4E9B" w:rsidRDefault="00966DB7" w:rsidP="007D7B48">
      <w:pPr>
        <w:numPr>
          <w:ilvl w:val="0"/>
          <w:numId w:val="8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бактерицидных установок в групповых комнатах;</w:t>
      </w:r>
    </w:p>
    <w:p w:rsidR="00966DB7" w:rsidRPr="005B4E9B" w:rsidRDefault="00966DB7" w:rsidP="007D7B48">
      <w:pPr>
        <w:numPr>
          <w:ilvl w:val="0"/>
          <w:numId w:val="8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частое проветривание групповых комнат в отсутствие воспитанников;</w:t>
      </w:r>
    </w:p>
    <w:p w:rsidR="00966DB7" w:rsidRPr="005B4E9B" w:rsidRDefault="00966DB7" w:rsidP="007D7B48">
      <w:pPr>
        <w:numPr>
          <w:ilvl w:val="0"/>
          <w:numId w:val="8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всех занятий в помещениях групповой ячейки или на открытом воздухе отдельно от других групп;</w:t>
      </w:r>
    </w:p>
    <w:p w:rsidR="00966DB7" w:rsidRPr="005B4E9B" w:rsidRDefault="00966DB7" w:rsidP="007D7B48">
      <w:pPr>
        <w:numPr>
          <w:ilvl w:val="0"/>
          <w:numId w:val="8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966DB7" w:rsidRPr="005B4E9B" w:rsidRDefault="00966DB7" w:rsidP="007D7B4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 Оценка качества кадрового обеспечения</w:t>
      </w:r>
    </w:p>
    <w:p w:rsidR="00BA6E2C" w:rsidRPr="00BA6E2C" w:rsidRDefault="00BA6E2C" w:rsidP="007D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6E2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Разновозрастные группы укомплектованы педагогами на 100 процентов согласно штатному расписанию. Всего работают </w:t>
      </w:r>
      <w:r w:rsidR="0054663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4</w:t>
      </w:r>
      <w:r w:rsidRPr="00BA6E2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человек</w:t>
      </w:r>
      <w:r w:rsidR="0054663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BA6E2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. Педагогический коллектив разновозрастных групп насчитывает </w:t>
      </w:r>
      <w:r w:rsidR="0054663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3 специалиста</w:t>
      </w:r>
      <w:r w:rsidRPr="00BA6E2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966DB7" w:rsidRPr="005B4E9B" w:rsidRDefault="00966DB7" w:rsidP="007D7B4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 Оценка учебно-методического и библиотечно-информационного обеспечения</w:t>
      </w:r>
    </w:p>
    <w:p w:rsidR="00966DB7" w:rsidRPr="005B4E9B" w:rsidRDefault="00D9761A" w:rsidP="007D7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E9B">
        <w:rPr>
          <w:rFonts w:ascii="Times New Roman" w:hAnsi="Times New Roman" w:cs="Times New Roman"/>
          <w:sz w:val="24"/>
          <w:szCs w:val="24"/>
        </w:rPr>
        <w:t>Б</w:t>
      </w:r>
      <w:r w:rsidR="00966DB7" w:rsidRPr="005B4E9B">
        <w:rPr>
          <w:rFonts w:ascii="Times New Roman" w:hAnsi="Times New Roman" w:cs="Times New Roman"/>
          <w:sz w:val="24"/>
          <w:szCs w:val="24"/>
        </w:rPr>
        <w:t>иблиотека является составной частью методической службы.</w:t>
      </w:r>
    </w:p>
    <w:p w:rsidR="00966DB7" w:rsidRPr="005B4E9B" w:rsidRDefault="00966DB7" w:rsidP="007D7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E9B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br/>
      </w:r>
      <w:r w:rsidRPr="005B4E9B">
        <w:rPr>
          <w:rFonts w:ascii="Times New Roman" w:hAnsi="Times New Roman" w:cs="Times New Roman"/>
          <w:sz w:val="24"/>
          <w:szCs w:val="24"/>
        </w:rPr>
        <w:t>Библиотечный фонд распол</w:t>
      </w:r>
      <w:r w:rsidR="00D9761A" w:rsidRPr="005B4E9B">
        <w:rPr>
          <w:rFonts w:ascii="Times New Roman" w:hAnsi="Times New Roman" w:cs="Times New Roman"/>
          <w:sz w:val="24"/>
          <w:szCs w:val="24"/>
        </w:rPr>
        <w:t xml:space="preserve">агается в  </w:t>
      </w:r>
      <w:r w:rsidRPr="005B4E9B">
        <w:rPr>
          <w:rFonts w:ascii="Times New Roman" w:hAnsi="Times New Roman" w:cs="Times New Roman"/>
          <w:sz w:val="24"/>
          <w:szCs w:val="24"/>
        </w:rPr>
        <w:t xml:space="preserve">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</w:t>
      </w:r>
      <w:r w:rsidR="00D9761A" w:rsidRPr="005B4E9B">
        <w:rPr>
          <w:rFonts w:ascii="Times New Roman" w:hAnsi="Times New Roman" w:cs="Times New Roman"/>
          <w:sz w:val="24"/>
          <w:szCs w:val="24"/>
        </w:rPr>
        <w:t>урой, периодическими изданиями.</w:t>
      </w:r>
    </w:p>
    <w:p w:rsidR="00966DB7" w:rsidRPr="005B4E9B" w:rsidRDefault="00966DB7" w:rsidP="007D7B4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 Оценка материально-технической базы</w:t>
      </w:r>
    </w:p>
    <w:p w:rsidR="00D9761A" w:rsidRPr="00D9761A" w:rsidRDefault="00D9761A" w:rsidP="007D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Материально-техническое обеспечение Школы  позволяет реализовывать в полной мере образовательные программы, жизнеобеспечения и развития детей. В Детском саду оборудованы помещения:</w:t>
      </w:r>
    </w:p>
    <w:p w:rsidR="00D9761A" w:rsidRPr="00D9761A" w:rsidRDefault="00546632" w:rsidP="007D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− групповые помещения – 1</w:t>
      </w:r>
      <w:r w:rsidR="00D9761A"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9761A" w:rsidRPr="00D9761A" w:rsidRDefault="00546632" w:rsidP="007D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− пищеблок – 1</w:t>
      </w:r>
      <w:r w:rsidR="00D9761A"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9761A" w:rsidRPr="00D9761A" w:rsidRDefault="00546632" w:rsidP="007D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− спальня – 1</w:t>
      </w:r>
      <w:r w:rsidR="00D9761A"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9761A" w:rsidRPr="00D9761A" w:rsidRDefault="00D9761A" w:rsidP="007D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При создании предметно-развивающей среды воспитатели учитывают возрастные, индивидуальные особенности детей. Оборудованы групповые комнаты, включающие игровую, познавательную зоны.</w:t>
      </w:r>
    </w:p>
    <w:p w:rsidR="00D9761A" w:rsidRPr="00D9761A" w:rsidRDefault="00D9761A" w:rsidP="007D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Материально-техническое состояние разновозрастных групп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966DB7" w:rsidRPr="005B4E9B" w:rsidRDefault="00966DB7" w:rsidP="007D7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E9B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966DB7" w:rsidRPr="005B4E9B" w:rsidRDefault="00966DB7" w:rsidP="007D7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E9B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966DB7" w:rsidRPr="005B4E9B" w:rsidRDefault="00966DB7" w:rsidP="007D7B4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hAnsi="Times New Roman" w:cs="Times New Roman"/>
          <w:sz w:val="24"/>
          <w:szCs w:val="24"/>
        </w:rPr>
        <w:t>Летом 2021 года</w:t>
      </w: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школа провела закупку и дооснастила помещения пищеблока новым оборудованием в соответствии с требованиями </w:t>
      </w:r>
      <w:hyperlink r:id="rId21" w:anchor="/document/99/573500115/" w:tgtFrame="_self" w:history="1">
        <w:r w:rsidRPr="005B4E9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1.2.3685-21</w:t>
        </w:r>
      </w:hyperlink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22" w:anchor="/document/99/566276706/" w:tgtFrame="_self" w:history="1">
        <w:r w:rsidRPr="005B4E9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2.3/2.4.3590-20</w:t>
        </w:r>
      </w:hyperlink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66DB7" w:rsidRPr="005B4E9B" w:rsidRDefault="00966DB7" w:rsidP="00BD6C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складе пищ</w:t>
      </w:r>
      <w:r w:rsidR="00D9761A"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еблока установили психрометр и  </w:t>
      </w:r>
      <w:r w:rsidR="00BD6C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холодильники.</w:t>
      </w:r>
      <w:r w:rsidR="00D9761A" w:rsidRPr="005B4E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B4E9B">
        <w:rPr>
          <w:rFonts w:ascii="Times New Roman" w:hAnsi="Times New Roman" w:cs="Times New Roman"/>
          <w:sz w:val="24"/>
          <w:szCs w:val="24"/>
        </w:rPr>
        <w:t>В 202</w:t>
      </w:r>
      <w:r w:rsidR="0013469B">
        <w:rPr>
          <w:rFonts w:ascii="Times New Roman" w:hAnsi="Times New Roman" w:cs="Times New Roman"/>
          <w:sz w:val="24"/>
          <w:szCs w:val="24"/>
        </w:rPr>
        <w:t>3</w:t>
      </w:r>
      <w:r w:rsidRPr="005B4E9B">
        <w:rPr>
          <w:rFonts w:ascii="Times New Roman" w:hAnsi="Times New Roman" w:cs="Times New Roman"/>
          <w:sz w:val="24"/>
          <w:szCs w:val="24"/>
        </w:rPr>
        <w:t xml:space="preserve">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</w:r>
    </w:p>
    <w:p w:rsidR="00D9761A" w:rsidRPr="005B4E9B" w:rsidRDefault="00966DB7" w:rsidP="00D9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VIII. Оценка </w:t>
      </w:r>
      <w:proofErr w:type="gramStart"/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D9761A" w:rsidRPr="005B4E9B" w:rsidRDefault="00D9761A" w:rsidP="00D9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В Школе утверждено </w:t>
      </w:r>
      <w:hyperlink r:id="rId23" w:anchor="/document/118/30289/" w:history="1">
        <w:r w:rsidRPr="005B4E9B">
          <w:rPr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положение о внутренней системе оценки качества образования</w:t>
        </w:r>
      </w:hyperlink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 Мониторинг качества образовательной деятельности в 20</w:t>
      </w:r>
      <w:r w:rsidR="0054663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2</w:t>
      </w:r>
      <w:r w:rsidR="001346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 w:rsidR="00BD6C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году показал хорошую работу педагогического коллектива по всем показателям.</w:t>
      </w:r>
    </w:p>
    <w:p w:rsidR="00D9761A" w:rsidRPr="00D9761A" w:rsidRDefault="00D9761A" w:rsidP="00D9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Состояние здоровья и физического развития воспитанников удовлетворительные. 92 процента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</w:p>
    <w:p w:rsidR="00D9761A" w:rsidRPr="00D9761A" w:rsidRDefault="0044500A" w:rsidP="00D9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период с 19.10.202</w:t>
      </w:r>
      <w:r w:rsidR="001346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по 28.10.202</w:t>
      </w:r>
      <w:r w:rsidR="001346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 w:rsidR="00D9761A"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проводилось анкетирование  родителей, получены следующие результаты:</w:t>
      </w:r>
    </w:p>
    <w:p w:rsidR="00D9761A" w:rsidRPr="00D9761A" w:rsidRDefault="00D9761A" w:rsidP="00D9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− доля получателей услуг, положительно оценивающих доброжелательность и вежливо</w:t>
      </w: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сть работников организации, – 100</w:t>
      </w: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процентов;</w:t>
      </w:r>
    </w:p>
    <w:p w:rsidR="00D9761A" w:rsidRPr="00D9761A" w:rsidRDefault="00D9761A" w:rsidP="00D9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− доля получателей услуг, удовлетворенных компетентнос</w:t>
      </w:r>
      <w:r w:rsidR="004450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тью работников организации, – 100</w:t>
      </w: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процентов;</w:t>
      </w:r>
    </w:p>
    <w:p w:rsidR="00D9761A" w:rsidRPr="00D9761A" w:rsidRDefault="00D9761A" w:rsidP="00D9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− доля получателей услуг, удовлетворенных материально-техническим обеспечением о</w:t>
      </w:r>
      <w:r w:rsidRPr="005B4E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рганизации, – 80 процентов</w:t>
      </w: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9761A" w:rsidRPr="00D9761A" w:rsidRDefault="00D9761A" w:rsidP="00D9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− доля получателей услуг, удовлетворенных качеством предоставля</w:t>
      </w:r>
      <w:r w:rsidR="004450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емых образовательных услуг, – 92 процента</w:t>
      </w: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9761A" w:rsidRPr="00D9761A" w:rsidRDefault="00D9761A" w:rsidP="00D9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− доля получателей услуг, которые готовы рекомендовать организацию родственникам и знакомым, – 99 процентов.</w:t>
      </w:r>
    </w:p>
    <w:p w:rsidR="00D9761A" w:rsidRPr="00D9761A" w:rsidRDefault="00D9761A" w:rsidP="00D9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966DB7" w:rsidRPr="005B4E9B" w:rsidRDefault="00966DB7" w:rsidP="00966DB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B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D9761A" w:rsidRPr="00D9761A" w:rsidRDefault="00D9761A" w:rsidP="00D9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9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Результаты анализа показателей деятельности организации</w:t>
      </w:r>
    </w:p>
    <w:p w:rsidR="00D9761A" w:rsidRPr="00D9761A" w:rsidRDefault="00D9761A" w:rsidP="00D9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Данные приведены по состоянию на 31 </w:t>
      </w:r>
      <w:r w:rsidR="004450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декабря 202</w:t>
      </w:r>
      <w:r w:rsidR="0013469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 w:rsidRPr="00D9761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D9761A" w:rsidRPr="00D9761A" w:rsidRDefault="00D9761A" w:rsidP="00D9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5"/>
        <w:gridCol w:w="1332"/>
        <w:gridCol w:w="1463"/>
      </w:tblGrid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 </w:t>
            </w:r>
          </w:p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9761A" w:rsidRPr="00D9761A" w:rsidTr="00AA55C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воспитанников, которые обучаются по программе </w:t>
            </w:r>
            <w:proofErr w:type="spell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дошкольногообразованияв</w:t>
            </w:r>
            <w:proofErr w:type="spell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5B4E9B" w:rsidP="0013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134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D9761A" w:rsidRPr="00D9761A" w:rsidTr="00AA55C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5B4E9B" w:rsidP="0013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134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форме семейного образования с </w:t>
            </w:r>
            <w:proofErr w:type="gram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психолого-педагогическим</w:t>
            </w:r>
            <w:proofErr w:type="gram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D9761A" w:rsidRPr="00BD6C3B" w:rsidTr="00134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BD6C3B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BD6C3B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761A" w:rsidRPr="00BD6C3B" w:rsidRDefault="0013469B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D9761A" w:rsidRPr="00D9761A" w:rsidTr="00134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BD6C3B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BD6C3B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761A" w:rsidRPr="00BD6C3B" w:rsidRDefault="0013469B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(удельный вес) детей от общей численности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воспитанников, которые получают услуги присмотра и ухода, в том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gram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группах: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 </w:t>
            </w:r>
          </w:p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D9761A" w:rsidRPr="00D9761A" w:rsidTr="00AA55C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BE7AAD" w:rsidP="0013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134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9761A"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(100%)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(удельный вес) воспитанников с ОВЗ </w:t>
            </w:r>
            <w:proofErr w:type="gram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 </w:t>
            </w:r>
          </w:p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D9761A" w:rsidRPr="00D9761A" w:rsidTr="00AA55C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обучению по образовательной программе </w:t>
            </w:r>
            <w:proofErr w:type="gram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по болезни дней на одного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B13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количество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BE7AAD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D9761A" w:rsidRPr="00D9761A" w:rsidTr="00AA55C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BE7AAD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5B4E9B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средним профессиональным образованием </w:t>
            </w:r>
            <w:proofErr w:type="gram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педагогической</w:t>
            </w:r>
            <w:proofErr w:type="gram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которым по результатам аттестации </w:t>
            </w:r>
            <w:proofErr w:type="gram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присвоена</w:t>
            </w:r>
            <w:proofErr w:type="gram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квалификационная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категория, в общей численности педагогических работников, в том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gram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 </w:t>
            </w:r>
          </w:p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BE7AAD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2(66</w:t>
            </w:r>
            <w:r w:rsidR="00D9761A"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D9761A" w:rsidRPr="00D9761A" w:rsidTr="00AA55C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BE7AAD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 (66</w:t>
            </w:r>
            <w:r w:rsidR="00D9761A"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общей численности педагогических работников, </w:t>
            </w:r>
            <w:proofErr w:type="gram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  <w:proofErr w:type="gram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</w:t>
            </w:r>
            <w:proofErr w:type="gram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 </w:t>
            </w:r>
          </w:p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D9761A" w:rsidRPr="00D9761A" w:rsidTr="00AA55C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516513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D9761A"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(0%)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20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516513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D9761A"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(100%)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 </w:t>
            </w:r>
          </w:p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D9761A" w:rsidRPr="00D9761A" w:rsidTr="00AA55C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516513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D9761A"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D9761A"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BD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(удельный вес) педагогических и </w:t>
            </w:r>
            <w:r w:rsidR="00BD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дминистративно-</w:t>
            </w:r>
            <w:r w:rsidR="00BD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хозяйственных работников, которые за последние 5 лет прошли </w:t>
            </w:r>
            <w:r w:rsidR="00BD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или профессиональную переподготовку, 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 </w:t>
            </w:r>
          </w:p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516513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D9761A"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(100%)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BD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(удельный вес) педагогических и административно-</w:t>
            </w:r>
            <w:r w:rsidR="00BD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хозяйственных работников, которые прошли повышение квалификации по применению в образовательном процессе ФГОС, </w:t>
            </w:r>
            <w:r w:rsidR="00BD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 </w:t>
            </w:r>
          </w:p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516513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5B4E9B"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D9761A"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(100%)</w:t>
            </w:r>
            <w:proofErr w:type="gramEnd"/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D9761A" w:rsidRPr="00D9761A" w:rsidTr="00AA55C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B13E45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5B4E9B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5B4E9B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5B4E9B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4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</w:t>
            </w:r>
          </w:p>
        </w:tc>
      </w:tr>
      <w:tr w:rsidR="00D9761A" w:rsidRPr="00D9761A" w:rsidTr="00AA55C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Инфраструктура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5,</w:t>
            </w:r>
            <w:r w:rsidR="00B13E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дополнительных видов деятельности </w:t>
            </w:r>
          </w:p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D9761A" w:rsidRPr="00D9761A" w:rsidTr="00AA55C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516513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D9761A" w:rsidRPr="00D9761A" w:rsidTr="00AA5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BD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 </w:t>
            </w:r>
            <w:r w:rsidR="00BD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воспитанников в</w:t>
            </w:r>
            <w:proofErr w:type="gramEnd"/>
            <w:r w:rsidRPr="00D9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активности и игровой 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761A" w:rsidRPr="00D9761A" w:rsidRDefault="00D9761A" w:rsidP="00D9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6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D9761A" w:rsidRPr="00D9761A" w:rsidTr="00AA55C4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761A" w:rsidRPr="00D9761A" w:rsidRDefault="00D9761A" w:rsidP="00D9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DB7" w:rsidRPr="00516513" w:rsidRDefault="00966DB7" w:rsidP="00BD6C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E9B">
        <w:rPr>
          <w:rFonts w:ascii="Times New Roman" w:hAnsi="Times New Roman" w:cs="Times New Roman"/>
          <w:sz w:val="24"/>
          <w:szCs w:val="24"/>
        </w:rPr>
        <w:t>Анализ показателей</w:t>
      </w:r>
      <w:r w:rsidR="00D9761A" w:rsidRPr="005B4E9B">
        <w:rPr>
          <w:rFonts w:ascii="Times New Roman" w:hAnsi="Times New Roman" w:cs="Times New Roman"/>
          <w:sz w:val="24"/>
          <w:szCs w:val="24"/>
        </w:rPr>
        <w:t xml:space="preserve"> указывает на то, что разновозрастные группы имею</w:t>
      </w:r>
      <w:r w:rsidRPr="005B4E9B">
        <w:rPr>
          <w:rFonts w:ascii="Times New Roman" w:hAnsi="Times New Roman" w:cs="Times New Roman"/>
          <w:sz w:val="24"/>
          <w:szCs w:val="24"/>
        </w:rPr>
        <w:t>т достаточную инфраструктуру, которая соответствует требованиям </w:t>
      </w:r>
      <w:hyperlink r:id="rId24" w:anchor="/document/99/566085656/" w:history="1">
        <w:r w:rsidRPr="005B4E9B">
          <w:rPr>
            <w:rStyle w:val="a4"/>
            <w:rFonts w:ascii="Times New Roman" w:hAnsi="Times New Roman" w:cs="Times New Roman"/>
            <w:sz w:val="24"/>
            <w:szCs w:val="24"/>
          </w:rPr>
          <w:t>СП 2.4.3648-20</w:t>
        </w:r>
      </w:hyperlink>
      <w:r w:rsidRPr="005B4E9B">
        <w:rPr>
          <w:rFonts w:ascii="Times New Roman" w:hAnsi="Times New Roman" w:cs="Times New Roman"/>
          <w:sz w:val="24"/>
          <w:szCs w:val="24"/>
        </w:rPr>
        <w:t xml:space="preserve"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</w:t>
      </w:r>
      <w:proofErr w:type="spellStart"/>
      <w:r w:rsidRPr="005B4E9B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5B4E9B">
        <w:rPr>
          <w:rFonts w:ascii="Times New Roman" w:hAnsi="Times New Roman" w:cs="Times New Roman"/>
          <w:sz w:val="24"/>
          <w:szCs w:val="24"/>
        </w:rPr>
        <w:t>.</w:t>
      </w:r>
      <w:r w:rsidR="005B4E9B" w:rsidRPr="005B4E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B4E9B" w:rsidRPr="005B4E9B">
        <w:rPr>
          <w:rFonts w:ascii="Times New Roman" w:hAnsi="Times New Roman" w:cs="Times New Roman"/>
          <w:sz w:val="24"/>
          <w:szCs w:val="24"/>
        </w:rPr>
        <w:t>азновозрастные</w:t>
      </w:r>
      <w:proofErr w:type="spellEnd"/>
      <w:r w:rsidR="005B4E9B" w:rsidRPr="005B4E9B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5B4E9B">
        <w:rPr>
          <w:rFonts w:ascii="Times New Roman" w:hAnsi="Times New Roman" w:cs="Times New Roman"/>
          <w:sz w:val="24"/>
          <w:szCs w:val="24"/>
        </w:rPr>
        <w:t>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</w:t>
      </w:r>
      <w:r w:rsidRPr="005B4E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sectPr w:rsidR="00966DB7" w:rsidRPr="00516513" w:rsidSect="0085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59" w:rsidRDefault="00372359" w:rsidP="00C25A3B">
      <w:pPr>
        <w:spacing w:after="0" w:line="240" w:lineRule="auto"/>
      </w:pPr>
      <w:r>
        <w:separator/>
      </w:r>
    </w:p>
  </w:endnote>
  <w:endnote w:type="continuationSeparator" w:id="0">
    <w:p w:rsidR="00372359" w:rsidRDefault="00372359" w:rsidP="00C2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59" w:rsidRDefault="00372359" w:rsidP="00C25A3B">
      <w:pPr>
        <w:spacing w:after="0" w:line="240" w:lineRule="auto"/>
      </w:pPr>
      <w:r>
        <w:separator/>
      </w:r>
    </w:p>
  </w:footnote>
  <w:footnote w:type="continuationSeparator" w:id="0">
    <w:p w:rsidR="00372359" w:rsidRDefault="00372359" w:rsidP="00C2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0A2"/>
    <w:multiLevelType w:val="multilevel"/>
    <w:tmpl w:val="5F7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70075"/>
    <w:multiLevelType w:val="multilevel"/>
    <w:tmpl w:val="6A1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271F7"/>
    <w:multiLevelType w:val="multilevel"/>
    <w:tmpl w:val="A5A8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03A5A"/>
    <w:multiLevelType w:val="multilevel"/>
    <w:tmpl w:val="7AE2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85EE0"/>
    <w:multiLevelType w:val="hybridMultilevel"/>
    <w:tmpl w:val="46D24602"/>
    <w:lvl w:ilvl="0" w:tplc="AE56A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05AB8"/>
    <w:multiLevelType w:val="multilevel"/>
    <w:tmpl w:val="1A84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25F4A"/>
    <w:multiLevelType w:val="multilevel"/>
    <w:tmpl w:val="E11A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66763"/>
    <w:multiLevelType w:val="multilevel"/>
    <w:tmpl w:val="3C3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95D2D"/>
    <w:multiLevelType w:val="multilevel"/>
    <w:tmpl w:val="AAC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E354D"/>
    <w:multiLevelType w:val="multilevel"/>
    <w:tmpl w:val="1DF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96992"/>
    <w:multiLevelType w:val="multilevel"/>
    <w:tmpl w:val="AEAC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E566D"/>
    <w:multiLevelType w:val="multilevel"/>
    <w:tmpl w:val="AA0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83BB0"/>
    <w:multiLevelType w:val="multilevel"/>
    <w:tmpl w:val="2420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4737F"/>
    <w:multiLevelType w:val="multilevel"/>
    <w:tmpl w:val="2A6C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65741"/>
    <w:multiLevelType w:val="multilevel"/>
    <w:tmpl w:val="585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836EE"/>
    <w:multiLevelType w:val="multilevel"/>
    <w:tmpl w:val="F25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0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DB7"/>
    <w:rsid w:val="00013837"/>
    <w:rsid w:val="00016D43"/>
    <w:rsid w:val="000408B3"/>
    <w:rsid w:val="000C01D7"/>
    <w:rsid w:val="000C3EEA"/>
    <w:rsid w:val="0013469B"/>
    <w:rsid w:val="001600DD"/>
    <w:rsid w:val="001D762B"/>
    <w:rsid w:val="00372359"/>
    <w:rsid w:val="00396508"/>
    <w:rsid w:val="003E428F"/>
    <w:rsid w:val="00402C31"/>
    <w:rsid w:val="0044500A"/>
    <w:rsid w:val="00476A28"/>
    <w:rsid w:val="004943CA"/>
    <w:rsid w:val="00516513"/>
    <w:rsid w:val="00546632"/>
    <w:rsid w:val="005B4E9B"/>
    <w:rsid w:val="005B5ED3"/>
    <w:rsid w:val="006A3642"/>
    <w:rsid w:val="007B266C"/>
    <w:rsid w:val="007B2683"/>
    <w:rsid w:val="007D7B48"/>
    <w:rsid w:val="007E2521"/>
    <w:rsid w:val="007F0E47"/>
    <w:rsid w:val="00856F34"/>
    <w:rsid w:val="008732FB"/>
    <w:rsid w:val="00915529"/>
    <w:rsid w:val="00917952"/>
    <w:rsid w:val="00966DB7"/>
    <w:rsid w:val="00A27663"/>
    <w:rsid w:val="00A62A2C"/>
    <w:rsid w:val="00AA55C4"/>
    <w:rsid w:val="00B13E45"/>
    <w:rsid w:val="00B66A61"/>
    <w:rsid w:val="00BA6E2C"/>
    <w:rsid w:val="00BD6C3B"/>
    <w:rsid w:val="00BE70E3"/>
    <w:rsid w:val="00BE7AAD"/>
    <w:rsid w:val="00C25A3B"/>
    <w:rsid w:val="00C55F0F"/>
    <w:rsid w:val="00D30F80"/>
    <w:rsid w:val="00D652B1"/>
    <w:rsid w:val="00D9761A"/>
    <w:rsid w:val="00E41F4E"/>
    <w:rsid w:val="00E6152E"/>
    <w:rsid w:val="00F70D7C"/>
    <w:rsid w:val="00FB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5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2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C25A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25A3B"/>
    <w:rPr>
      <w:rFonts w:ascii="Arial" w:eastAsia="Times New Roman" w:hAnsi="Arial" w:cs="Times New Roman"/>
      <w:sz w:val="20"/>
      <w:szCs w:val="20"/>
    </w:rPr>
  </w:style>
  <w:style w:type="character" w:styleId="a9">
    <w:name w:val="footnote reference"/>
    <w:uiPriority w:val="99"/>
    <w:rsid w:val="00C25A3B"/>
    <w:rPr>
      <w:vertAlign w:val="superscript"/>
    </w:rPr>
  </w:style>
  <w:style w:type="character" w:customStyle="1" w:styleId="s110">
    <w:name w:val="s110"/>
    <w:rsid w:val="003E428F"/>
    <w:rPr>
      <w:b/>
      <w:bCs w:val="0"/>
    </w:rPr>
  </w:style>
  <w:style w:type="character" w:customStyle="1" w:styleId="aa">
    <w:name w:val="Без интервала Знак"/>
    <w:link w:val="ab"/>
    <w:uiPriority w:val="1"/>
    <w:locked/>
    <w:rsid w:val="003E428F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3E42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5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://1obraz.ru/" TargetMode="Externa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Aquarius</cp:lastModifiedBy>
  <cp:revision>17</cp:revision>
  <dcterms:created xsi:type="dcterms:W3CDTF">2022-04-04T08:10:00Z</dcterms:created>
  <dcterms:modified xsi:type="dcterms:W3CDTF">2024-04-22T06:09:00Z</dcterms:modified>
</cp:coreProperties>
</file>